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A557" w14:textId="36709469" w:rsidR="00764703" w:rsidRDefault="0012457F" w:rsidP="0055184E">
      <w:pPr>
        <w:pStyle w:val="Title"/>
        <w:jc w:val="center"/>
      </w:pPr>
      <w:r w:rsidRPr="0062782C">
        <w:t xml:space="preserve">Corrective Action </w:t>
      </w:r>
      <w:r w:rsidR="00764703" w:rsidRPr="0062782C">
        <w:t>Work</w:t>
      </w:r>
      <w:r w:rsidR="00B43366">
        <w:t>sheet</w:t>
      </w:r>
    </w:p>
    <w:p w14:paraId="17FA3E43" w14:textId="257AF627" w:rsidR="00FF4510" w:rsidRDefault="00FF4510" w:rsidP="00FF4510">
      <w:pPr>
        <w:pStyle w:val="Heading1"/>
      </w:pPr>
      <w:r>
        <w:t>Understanding Employee Discipline</w:t>
      </w:r>
    </w:p>
    <w:p w14:paraId="7942018B" w14:textId="3627BFF7" w:rsidR="00FF4510" w:rsidRPr="00FF4510" w:rsidRDefault="00FF4510" w:rsidP="0055184E">
      <w:r w:rsidRPr="00FF4510">
        <w:t xml:space="preserve">An effective discipline program is beneficial to both the employer and employee. It helps employees correct any shortcomings with the goal of becoming a valuable, contributing member of the workforce. Documentation created </w:t>
      </w:r>
      <w:proofErr w:type="gramStart"/>
      <w:r w:rsidRPr="00FF4510">
        <w:t>as a result of</w:t>
      </w:r>
      <w:proofErr w:type="gramEnd"/>
      <w:r w:rsidRPr="00FF4510">
        <w:t xml:space="preserve"> the discipline process can also help protect an employer in the event that a termination or other adverse employment decision becomes necessary. It is useful to view the matter of discipline as having several components: issues that must be addressed before administering discipline; methods of disciplining, including progressive discipline; how to provide employees with an opportunity to respond to discipline, such as a grievance program; and laws relevant to termination.</w:t>
      </w:r>
      <w:r w:rsidR="006A6402">
        <w:br/>
      </w:r>
    </w:p>
    <w:p w14:paraId="60758A9B" w14:textId="77777777" w:rsidR="00B43366" w:rsidRDefault="00B43366" w:rsidP="00B43366">
      <w:pPr>
        <w:pStyle w:val="Heading1"/>
      </w:pPr>
      <w:r>
        <w:t>Step 1: Define the Problem</w:t>
      </w:r>
    </w:p>
    <w:p w14:paraId="796FF2B6" w14:textId="47B06C3E" w:rsidR="00B43366" w:rsidRDefault="00B43366" w:rsidP="00B43366">
      <w:pPr>
        <w:pStyle w:val="Heading2"/>
      </w:pPr>
      <w:r>
        <w:t>To-Do’s</w:t>
      </w:r>
    </w:p>
    <w:p w14:paraId="6DB3E458" w14:textId="39FC6D1B" w:rsidR="00B43366" w:rsidRDefault="00B43366" w:rsidP="00B43366">
      <w:pPr>
        <w:pStyle w:val="Heading3"/>
      </w:pPr>
      <w:r>
        <w:t>Manager</w:t>
      </w:r>
    </w:p>
    <w:p w14:paraId="23F264B9" w14:textId="21255468" w:rsidR="00B43366" w:rsidRDefault="00B43366" w:rsidP="008C7B34">
      <w:pPr>
        <w:pStyle w:val="ListParagraph"/>
        <w:numPr>
          <w:ilvl w:val="0"/>
          <w:numId w:val="12"/>
        </w:numPr>
      </w:pPr>
      <w:r>
        <w:t>Track and document</w:t>
      </w:r>
      <w:r w:rsidR="008C7B34">
        <w:t xml:space="preserve"> the</w:t>
      </w:r>
      <w:r>
        <w:t xml:space="preserve"> issue and verbal discussions. This </w:t>
      </w:r>
      <w:r w:rsidR="008C7B34">
        <w:t xml:space="preserve">account </w:t>
      </w:r>
      <w:r>
        <w:t xml:space="preserve">will </w:t>
      </w:r>
      <w:r w:rsidR="008C7B34">
        <w:t>substantiate the claim and prove it is</w:t>
      </w:r>
      <w:r>
        <w:t xml:space="preserve"> reoccurring </w:t>
      </w:r>
    </w:p>
    <w:p w14:paraId="7B72F921" w14:textId="6485DB06" w:rsidR="00B43366" w:rsidRDefault="00B43366" w:rsidP="00B43366">
      <w:pPr>
        <w:pStyle w:val="ListParagraph"/>
        <w:numPr>
          <w:ilvl w:val="0"/>
          <w:numId w:val="12"/>
        </w:numPr>
      </w:pPr>
      <w:r>
        <w:t xml:space="preserve">Prepare a “Record of Discussion” document that defines the problem, expectations, and timeline for resolution. </w:t>
      </w:r>
    </w:p>
    <w:p w14:paraId="7E3074C7" w14:textId="291A6923" w:rsidR="00B43366" w:rsidRDefault="00B43366" w:rsidP="00B43366">
      <w:pPr>
        <w:pStyle w:val="Heading3"/>
      </w:pPr>
      <w:r>
        <w:t>HR Department</w:t>
      </w:r>
    </w:p>
    <w:p w14:paraId="75401D08" w14:textId="0DEBBF3B" w:rsidR="00B43366" w:rsidRDefault="00B43366" w:rsidP="00B43366">
      <w:pPr>
        <w:pStyle w:val="ListParagraph"/>
        <w:numPr>
          <w:ilvl w:val="0"/>
          <w:numId w:val="13"/>
        </w:numPr>
      </w:pPr>
      <w:r>
        <w:t xml:space="preserve">Review the “Record of Discussion” form </w:t>
      </w:r>
    </w:p>
    <w:p w14:paraId="2813FDB9" w14:textId="28A09245" w:rsidR="00B43366" w:rsidRDefault="00B43366" w:rsidP="00B43366">
      <w:pPr>
        <w:pStyle w:val="ListParagraph"/>
        <w:numPr>
          <w:ilvl w:val="0"/>
          <w:numId w:val="13"/>
        </w:numPr>
      </w:pPr>
      <w:r>
        <w:t>Have the form reviewed by HRinDemand professionals</w:t>
      </w:r>
    </w:p>
    <w:p w14:paraId="33183822" w14:textId="327404A0" w:rsidR="00B43366" w:rsidRDefault="00B43366" w:rsidP="00B43366">
      <w:pPr>
        <w:pStyle w:val="ListParagraph"/>
        <w:numPr>
          <w:ilvl w:val="0"/>
          <w:numId w:val="13"/>
        </w:numPr>
      </w:pPr>
      <w:r>
        <w:t>Schedule a meeting with the employee, the manager, and a witness</w:t>
      </w:r>
    </w:p>
    <w:p w14:paraId="0AFA5E9A" w14:textId="4C21E98B" w:rsidR="00B43366" w:rsidRDefault="00B43366" w:rsidP="00B43366">
      <w:pPr>
        <w:pStyle w:val="ListParagraph"/>
        <w:numPr>
          <w:ilvl w:val="0"/>
          <w:numId w:val="13"/>
        </w:numPr>
      </w:pPr>
      <w:r>
        <w:t xml:space="preserve">Deliver the documented issue </w:t>
      </w:r>
      <w:r>
        <w:t>to the employee</w:t>
      </w:r>
    </w:p>
    <w:p w14:paraId="4C0956A2" w14:textId="4F96F8D0" w:rsidR="00FF4510" w:rsidRDefault="00FF4510" w:rsidP="00B43366">
      <w:pPr>
        <w:pStyle w:val="ListParagraph"/>
        <w:numPr>
          <w:ilvl w:val="0"/>
          <w:numId w:val="13"/>
        </w:numPr>
      </w:pPr>
      <w:r>
        <w:t xml:space="preserve">Give the employee the opportunity to respond to the complaint </w:t>
      </w:r>
    </w:p>
    <w:p w14:paraId="27E23BFA" w14:textId="72047AAC" w:rsidR="00B43366" w:rsidRDefault="00B43366" w:rsidP="00B43366">
      <w:pPr>
        <w:pStyle w:val="ListParagraph"/>
        <w:numPr>
          <w:ilvl w:val="0"/>
          <w:numId w:val="13"/>
        </w:numPr>
      </w:pPr>
      <w:r>
        <w:t>Have the employee sign the form acknowledging the complaint and resolution</w:t>
      </w:r>
      <w:r w:rsidR="00F41E18">
        <w:t xml:space="preserve"> 2-4 weeks out</w:t>
      </w:r>
    </w:p>
    <w:p w14:paraId="7F4D94B0" w14:textId="00A71FE3" w:rsidR="00B43366" w:rsidRDefault="00B43366" w:rsidP="00B43366">
      <w:pPr>
        <w:pStyle w:val="ListParagraph"/>
        <w:numPr>
          <w:ilvl w:val="0"/>
          <w:numId w:val="13"/>
        </w:numPr>
      </w:pPr>
      <w:r>
        <w:t>Schedule a follow up meeting</w:t>
      </w:r>
      <w:r w:rsidR="00F41E18">
        <w:t xml:space="preserve"> according to the resolution date </w:t>
      </w:r>
    </w:p>
    <w:p w14:paraId="267EF027" w14:textId="4730CCA5" w:rsidR="00FF4510" w:rsidRDefault="00FF4510" w:rsidP="00FF4510">
      <w:pPr>
        <w:pStyle w:val="ListParagraph"/>
        <w:numPr>
          <w:ilvl w:val="0"/>
          <w:numId w:val="13"/>
        </w:numPr>
      </w:pPr>
      <w:r>
        <w:t xml:space="preserve">Address the employee’s response with the manager if applicable </w:t>
      </w:r>
      <w:r w:rsidR="006A6402">
        <w:br/>
      </w:r>
    </w:p>
    <w:p w14:paraId="270FC3D4" w14:textId="7E3F1242" w:rsidR="008C7B34" w:rsidRDefault="008C7B34" w:rsidP="008C7B34">
      <w:pPr>
        <w:pStyle w:val="Heading1"/>
      </w:pPr>
      <w:r>
        <w:t xml:space="preserve">Step </w:t>
      </w:r>
      <w:r>
        <w:t>2</w:t>
      </w:r>
      <w:r>
        <w:t xml:space="preserve">: </w:t>
      </w:r>
      <w:r>
        <w:t>Monitor and Follow Up</w:t>
      </w:r>
    </w:p>
    <w:p w14:paraId="74C9BAF0" w14:textId="6B229AF1" w:rsidR="008C7B34" w:rsidRDefault="008C7B34" w:rsidP="008C7B34">
      <w:pPr>
        <w:pStyle w:val="Heading2"/>
      </w:pPr>
      <w:r>
        <w:t>To-Do’s</w:t>
      </w:r>
    </w:p>
    <w:p w14:paraId="7A15911B" w14:textId="6C06C48B" w:rsidR="008C7B34" w:rsidRDefault="008C7B34" w:rsidP="008C7B34">
      <w:pPr>
        <w:pStyle w:val="Heading3"/>
      </w:pPr>
      <w:r>
        <w:t>Manager</w:t>
      </w:r>
    </w:p>
    <w:p w14:paraId="5AAF082C" w14:textId="07D96D9C" w:rsidR="006A6402" w:rsidRPr="006A6402" w:rsidRDefault="006A6402" w:rsidP="006A6402">
      <w:pPr>
        <w:tabs>
          <w:tab w:val="left" w:pos="1308"/>
        </w:tabs>
      </w:pPr>
      <w:r>
        <w:lastRenderedPageBreak/>
        <w:tab/>
      </w:r>
    </w:p>
    <w:p w14:paraId="45230B0A" w14:textId="119CB0C5" w:rsidR="008C7B34" w:rsidRDefault="008C7B34" w:rsidP="008C7B34">
      <w:pPr>
        <w:pStyle w:val="ListParagraph"/>
        <w:numPr>
          <w:ilvl w:val="0"/>
          <w:numId w:val="12"/>
        </w:numPr>
      </w:pPr>
      <w:r>
        <w:t xml:space="preserve">Track </w:t>
      </w:r>
      <w:r>
        <w:t>performance according to the expectations and resolution date documented on the Record of Discussion</w:t>
      </w:r>
    </w:p>
    <w:p w14:paraId="43363D59" w14:textId="72AECC2E" w:rsidR="008C7B34" w:rsidRDefault="008C7B34" w:rsidP="008C7B34">
      <w:pPr>
        <w:pStyle w:val="ListParagraph"/>
        <w:numPr>
          <w:ilvl w:val="0"/>
          <w:numId w:val="12"/>
        </w:numPr>
      </w:pPr>
      <w:r>
        <w:t>Determine if the employee improves</w:t>
      </w:r>
    </w:p>
    <w:p w14:paraId="36DBE9D6" w14:textId="1870AB15" w:rsidR="008C7B34" w:rsidRDefault="008C7B34" w:rsidP="008C7B34">
      <w:pPr>
        <w:pStyle w:val="ListParagraph"/>
        <w:numPr>
          <w:ilvl w:val="0"/>
          <w:numId w:val="12"/>
        </w:numPr>
      </w:pPr>
      <w:r>
        <w:t>If the employee improves and no further incidents occur, manager meets with the employee to discuss the improvement</w:t>
      </w:r>
      <w:r w:rsidR="0081090A">
        <w:t xml:space="preserve"> and informs HR</w:t>
      </w:r>
    </w:p>
    <w:p w14:paraId="3FF9FBBF" w14:textId="77777777" w:rsidR="0081090A" w:rsidRDefault="0081090A" w:rsidP="0081090A">
      <w:pPr>
        <w:pStyle w:val="Heading3"/>
      </w:pPr>
      <w:r>
        <w:t>HR Department</w:t>
      </w:r>
    </w:p>
    <w:p w14:paraId="35600704" w14:textId="05CCDB5B" w:rsidR="0081090A" w:rsidRDefault="0081090A" w:rsidP="002F109B">
      <w:pPr>
        <w:pStyle w:val="ListParagraph"/>
        <w:numPr>
          <w:ilvl w:val="0"/>
          <w:numId w:val="12"/>
        </w:numPr>
      </w:pPr>
      <w:r>
        <w:t xml:space="preserve">Resolves and closes the case </w:t>
      </w:r>
    </w:p>
    <w:p w14:paraId="1F07DD98" w14:textId="7926239A" w:rsidR="0081090A" w:rsidRDefault="0081090A" w:rsidP="002F109B">
      <w:pPr>
        <w:pStyle w:val="ListParagraph"/>
        <w:numPr>
          <w:ilvl w:val="0"/>
          <w:numId w:val="12"/>
        </w:numPr>
      </w:pPr>
      <w:r>
        <w:t>Docum</w:t>
      </w:r>
      <w:r w:rsidR="00DA3F68">
        <w:t>ents recorded in employee file</w:t>
      </w:r>
      <w:r w:rsidR="006A6402">
        <w:br/>
      </w:r>
    </w:p>
    <w:p w14:paraId="3D70F83E" w14:textId="617DDAB3" w:rsidR="008C7B34" w:rsidRDefault="008C7B34" w:rsidP="008C7B34">
      <w:pPr>
        <w:pStyle w:val="Heading1"/>
      </w:pPr>
      <w:r>
        <w:t xml:space="preserve">Step </w:t>
      </w:r>
      <w:r>
        <w:t>3</w:t>
      </w:r>
      <w:r>
        <w:t xml:space="preserve">: </w:t>
      </w:r>
      <w:r>
        <w:t>Final Warning and Termination</w:t>
      </w:r>
    </w:p>
    <w:p w14:paraId="787455B9" w14:textId="77777777" w:rsidR="0081090A" w:rsidRDefault="0081090A" w:rsidP="0081090A">
      <w:pPr>
        <w:pStyle w:val="Heading2"/>
      </w:pPr>
      <w:r>
        <w:t>To-Do’s</w:t>
      </w:r>
    </w:p>
    <w:p w14:paraId="343BE2B0" w14:textId="62A40046" w:rsidR="0081090A" w:rsidRPr="0081090A" w:rsidRDefault="0081090A" w:rsidP="0081090A">
      <w:pPr>
        <w:pStyle w:val="Heading3"/>
      </w:pPr>
      <w:r>
        <w:t>Manager</w:t>
      </w:r>
    </w:p>
    <w:p w14:paraId="11FDBA79" w14:textId="10E96DE7" w:rsidR="008C7B34" w:rsidRDefault="008C7B34" w:rsidP="00FF4510">
      <w:pPr>
        <w:pStyle w:val="ListParagraph"/>
        <w:numPr>
          <w:ilvl w:val="0"/>
          <w:numId w:val="12"/>
        </w:numPr>
      </w:pPr>
      <w:r>
        <w:t>If the employee does not improve and further incidents occur, manager prepares additional Record of Discussion documentation and begins the process again</w:t>
      </w:r>
    </w:p>
    <w:p w14:paraId="0028C765" w14:textId="3200492D" w:rsidR="008C7B34" w:rsidRDefault="008C7B34" w:rsidP="008C7B34">
      <w:pPr>
        <w:pStyle w:val="ListParagraph"/>
        <w:numPr>
          <w:ilvl w:val="0"/>
          <w:numId w:val="12"/>
        </w:numPr>
      </w:pPr>
      <w:r>
        <w:t xml:space="preserve">Depending on extent of issues, repeat steps one and two and </w:t>
      </w:r>
      <w:r w:rsidR="00F41E18">
        <w:t xml:space="preserve">consider </w:t>
      </w:r>
      <w:r>
        <w:t>process</w:t>
      </w:r>
      <w:r w:rsidR="00F41E18">
        <w:t>ing the complaint</w:t>
      </w:r>
      <w:r>
        <w:t xml:space="preserve"> with a final written warning</w:t>
      </w:r>
    </w:p>
    <w:p w14:paraId="1BDA280B" w14:textId="7009161A" w:rsidR="008C7B34" w:rsidRDefault="008C7B34" w:rsidP="008C7B34">
      <w:pPr>
        <w:pStyle w:val="ListParagraph"/>
        <w:numPr>
          <w:ilvl w:val="0"/>
          <w:numId w:val="12"/>
        </w:numPr>
      </w:pPr>
      <w:r>
        <w:t>No improvement after the final written warning results in termination</w:t>
      </w:r>
    </w:p>
    <w:p w14:paraId="27A1CD19" w14:textId="6503D8AA" w:rsidR="008C7B34" w:rsidRDefault="008C7B34" w:rsidP="008C7B34">
      <w:pPr>
        <w:pStyle w:val="ListParagraph"/>
        <w:numPr>
          <w:ilvl w:val="0"/>
          <w:numId w:val="12"/>
        </w:numPr>
      </w:pPr>
      <w:r>
        <w:t xml:space="preserve">Manager </w:t>
      </w:r>
      <w:r w:rsidR="00F41E18">
        <w:t>gets HR approval</w:t>
      </w:r>
      <w:r>
        <w:t xml:space="preserve"> to terminate</w:t>
      </w:r>
    </w:p>
    <w:p w14:paraId="792BC3BD" w14:textId="77777777" w:rsidR="00F41E18" w:rsidRDefault="00F41E18" w:rsidP="00F41E18">
      <w:pPr>
        <w:pStyle w:val="Heading3"/>
      </w:pPr>
      <w:r>
        <w:t>HR Department</w:t>
      </w:r>
    </w:p>
    <w:p w14:paraId="5F9BDAF5" w14:textId="36EEAC00" w:rsidR="00F41E18" w:rsidRDefault="00F41E18" w:rsidP="008C7B34">
      <w:pPr>
        <w:pStyle w:val="ListParagraph"/>
        <w:numPr>
          <w:ilvl w:val="0"/>
          <w:numId w:val="12"/>
        </w:numPr>
      </w:pPr>
      <w:r>
        <w:t>Prepare for termination</w:t>
      </w:r>
    </w:p>
    <w:p w14:paraId="7D494474" w14:textId="12FAD71F" w:rsidR="00F41E18" w:rsidRDefault="00F41E18" w:rsidP="008C7B34">
      <w:pPr>
        <w:pStyle w:val="ListParagraph"/>
        <w:numPr>
          <w:ilvl w:val="0"/>
          <w:numId w:val="12"/>
        </w:numPr>
      </w:pPr>
      <w:r>
        <w:t>Schedule termination meeting</w:t>
      </w:r>
    </w:p>
    <w:p w14:paraId="54AC65C9" w14:textId="77777777" w:rsidR="008C7B34" w:rsidRPr="008C7B34" w:rsidRDefault="008C7B34" w:rsidP="008C7B34"/>
    <w:p w14:paraId="6D31F8D9" w14:textId="77777777" w:rsidR="008C7B34" w:rsidRDefault="008C7B34" w:rsidP="008C7B34"/>
    <w:p w14:paraId="1DD8F915" w14:textId="77777777" w:rsidR="00B43366" w:rsidRPr="00B43366" w:rsidRDefault="00B43366" w:rsidP="00B43366"/>
    <w:p w14:paraId="0906324C" w14:textId="77777777" w:rsidR="0062782C" w:rsidRDefault="0062782C"/>
    <w:p w14:paraId="679DDBF3" w14:textId="77777777" w:rsidR="00DA3F68" w:rsidRDefault="00DA3F68">
      <w:pPr>
        <w:rPr>
          <w:rFonts w:asciiTheme="majorHAnsi" w:eastAsiaTheme="majorEastAsia" w:hAnsiTheme="majorHAnsi" w:cstheme="majorBidi"/>
          <w:caps/>
          <w:color w:val="F0A22E" w:themeColor="accent1"/>
          <w:spacing w:val="10"/>
          <w:sz w:val="52"/>
          <w:szCs w:val="52"/>
        </w:rPr>
      </w:pPr>
      <w:r>
        <w:br w:type="page"/>
      </w:r>
    </w:p>
    <w:p w14:paraId="1F16179B" w14:textId="77777777" w:rsidR="00DA3F68" w:rsidRPr="006A6402" w:rsidRDefault="00DA3F68" w:rsidP="006A6402">
      <w:pPr>
        <w:pStyle w:val="Title"/>
        <w:jc w:val="center"/>
      </w:pPr>
      <w:r w:rsidRPr="006A6402">
        <w:lastRenderedPageBreak/>
        <w:t>Corrective Action plan</w:t>
      </w:r>
    </w:p>
    <w:p w14:paraId="2D945F0A" w14:textId="77777777" w:rsidR="00DA3F68" w:rsidRPr="006A6402" w:rsidRDefault="00DA3F68" w:rsidP="00DA3F68">
      <w:pPr>
        <w:spacing w:before="12"/>
        <w:rPr>
          <w:rFonts w:cstheme="minorHAnsi"/>
          <w:b/>
        </w:rPr>
      </w:pP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1139"/>
        <w:gridCol w:w="2277"/>
        <w:gridCol w:w="2771"/>
      </w:tblGrid>
      <w:tr w:rsidR="00DA3F68" w:rsidRPr="006A6402" w14:paraId="5023BBBF" w14:textId="77777777" w:rsidTr="006A6402">
        <w:trPr>
          <w:trHeight w:val="242"/>
          <w:jc w:val="center"/>
        </w:trPr>
        <w:tc>
          <w:tcPr>
            <w:tcW w:w="5046" w:type="dxa"/>
            <w:gridSpan w:val="2"/>
            <w:shd w:val="clear" w:color="auto" w:fill="BEBEBE"/>
          </w:tcPr>
          <w:p w14:paraId="300ED248" w14:textId="77777777" w:rsidR="00DA3F68" w:rsidRPr="006A6402" w:rsidRDefault="00DA3F68" w:rsidP="00510475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6A6402">
              <w:rPr>
                <w:rFonts w:asciiTheme="minorHAnsi" w:hAnsiTheme="minorHAnsi" w:cstheme="minorHAnsi"/>
                <w:b/>
                <w:sz w:val="24"/>
              </w:rPr>
              <w:t>Employee Name:</w:t>
            </w:r>
          </w:p>
        </w:tc>
        <w:tc>
          <w:tcPr>
            <w:tcW w:w="5047" w:type="dxa"/>
            <w:gridSpan w:val="2"/>
            <w:shd w:val="clear" w:color="auto" w:fill="BEBEBE"/>
          </w:tcPr>
          <w:p w14:paraId="43A5F138" w14:textId="77777777" w:rsidR="00DA3F68" w:rsidRPr="006A6402" w:rsidRDefault="00DA3F68" w:rsidP="00510475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6A6402"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</w:tr>
      <w:tr w:rsidR="00DA3F68" w:rsidRPr="006A6402" w14:paraId="61F161BF" w14:textId="77777777" w:rsidTr="006A6402">
        <w:trPr>
          <w:trHeight w:val="242"/>
          <w:jc w:val="center"/>
        </w:trPr>
        <w:tc>
          <w:tcPr>
            <w:tcW w:w="5046" w:type="dxa"/>
            <w:gridSpan w:val="2"/>
            <w:shd w:val="clear" w:color="auto" w:fill="BEBEBE"/>
          </w:tcPr>
          <w:p w14:paraId="05E67664" w14:textId="77777777" w:rsidR="00DA3F68" w:rsidRPr="006A6402" w:rsidRDefault="00DA3F68" w:rsidP="00510475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6A6402">
              <w:rPr>
                <w:rFonts w:asciiTheme="minorHAnsi" w:hAnsiTheme="minorHAnsi" w:cstheme="minorHAnsi"/>
                <w:b/>
                <w:sz w:val="24"/>
              </w:rPr>
              <w:t>Job Title/ Dept.:</w:t>
            </w:r>
          </w:p>
        </w:tc>
        <w:tc>
          <w:tcPr>
            <w:tcW w:w="5047" w:type="dxa"/>
            <w:gridSpan w:val="2"/>
            <w:shd w:val="clear" w:color="auto" w:fill="BEBEBE"/>
          </w:tcPr>
          <w:p w14:paraId="7558924C" w14:textId="77777777" w:rsidR="00DA3F68" w:rsidRPr="006A6402" w:rsidRDefault="00DA3F68" w:rsidP="00510475">
            <w:pPr>
              <w:pStyle w:val="TableParagraph"/>
              <w:spacing w:line="272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6A6402">
              <w:rPr>
                <w:rFonts w:asciiTheme="minorHAnsi" w:hAnsiTheme="minorHAnsi" w:cstheme="minorHAnsi"/>
                <w:b/>
                <w:sz w:val="24"/>
              </w:rPr>
              <w:t>Supervisor:</w:t>
            </w:r>
          </w:p>
        </w:tc>
      </w:tr>
      <w:tr w:rsidR="00DA3F68" w:rsidRPr="006A6402" w14:paraId="4ED4F95E" w14:textId="77777777" w:rsidTr="006A6402">
        <w:trPr>
          <w:trHeight w:val="871"/>
          <w:jc w:val="center"/>
        </w:trPr>
        <w:tc>
          <w:tcPr>
            <w:tcW w:w="10094" w:type="dxa"/>
            <w:gridSpan w:val="4"/>
          </w:tcPr>
          <w:p w14:paraId="043FCB36" w14:textId="77777777" w:rsidR="00DA3F68" w:rsidRPr="006A6402" w:rsidRDefault="00DA3F68" w:rsidP="00510475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6A6402">
              <w:rPr>
                <w:rFonts w:asciiTheme="minorHAnsi" w:hAnsiTheme="minorHAnsi" w:cstheme="minorHAnsi"/>
                <w:b/>
              </w:rPr>
              <w:t>Level of Corrective Action</w:t>
            </w:r>
          </w:p>
          <w:p w14:paraId="1E637C89" w14:textId="77777777" w:rsidR="00DA3F68" w:rsidRPr="006A6402" w:rsidRDefault="00DA3F68" w:rsidP="00DA3F6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5"/>
              <w:ind w:hanging="203"/>
              <w:rPr>
                <w:rFonts w:asciiTheme="minorHAnsi" w:hAnsiTheme="minorHAnsi" w:cstheme="minorHAnsi"/>
                <w:sz w:val="20"/>
              </w:rPr>
            </w:pPr>
            <w:r w:rsidRPr="006A6402">
              <w:rPr>
                <w:rFonts w:asciiTheme="minorHAnsi" w:hAnsiTheme="minorHAnsi" w:cstheme="minorHAnsi"/>
                <w:sz w:val="20"/>
              </w:rPr>
              <w:t>Verbal Warning/</w:t>
            </w:r>
            <w:r w:rsidRPr="006A640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sz w:val="20"/>
              </w:rPr>
              <w:t>Counseling</w:t>
            </w:r>
          </w:p>
          <w:p w14:paraId="69AD43CC" w14:textId="77777777" w:rsidR="00DA3F68" w:rsidRPr="006A6402" w:rsidRDefault="00DA3F68" w:rsidP="00DA3F6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  <w:tab w:val="left" w:pos="7055"/>
              </w:tabs>
              <w:spacing w:before="3"/>
              <w:ind w:hanging="203"/>
              <w:rPr>
                <w:rFonts w:asciiTheme="minorHAnsi" w:hAnsiTheme="minorHAnsi" w:cstheme="minorHAnsi"/>
                <w:i/>
                <w:sz w:val="20"/>
              </w:rPr>
            </w:pPr>
            <w:r w:rsidRPr="006A6402">
              <w:rPr>
                <w:rFonts w:asciiTheme="minorHAnsi" w:hAnsiTheme="minorHAnsi" w:cstheme="minorHAnsi"/>
                <w:sz w:val="20"/>
              </w:rPr>
              <w:t xml:space="preserve">Written Warning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(Previous</w:t>
            </w:r>
            <w:r w:rsidRPr="006A6402">
              <w:rPr>
                <w:rFonts w:asciiTheme="minorHAnsi" w:hAnsiTheme="minorHAnsi" w:cstheme="minorHAnsi"/>
                <w:i/>
                <w:spacing w:val="-10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Corrective</w:t>
            </w:r>
            <w:r w:rsidRPr="006A6402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Actions:</w:t>
            </w:r>
            <w:r w:rsidRPr="006A6402">
              <w:rPr>
                <w:rFonts w:asciiTheme="minorHAnsi" w:hAnsiTheme="minorHAnsi" w:cstheme="minorHAnsi"/>
                <w:i/>
                <w:sz w:val="20"/>
                <w:u w:val="single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  <w:u w:val="single"/>
              </w:rPr>
              <w:tab/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  <w:p w14:paraId="370ED382" w14:textId="77777777" w:rsidR="00DA3F68" w:rsidRPr="006A6402" w:rsidRDefault="00DA3F68" w:rsidP="00DA3F6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3" w:line="237" w:lineRule="exact"/>
              <w:ind w:hanging="203"/>
              <w:rPr>
                <w:rFonts w:asciiTheme="minorHAnsi" w:hAnsiTheme="minorHAnsi" w:cstheme="minorHAnsi"/>
                <w:sz w:val="20"/>
              </w:rPr>
            </w:pPr>
            <w:r w:rsidRPr="006A6402">
              <w:rPr>
                <w:rFonts w:asciiTheme="minorHAnsi" w:hAnsiTheme="minorHAnsi" w:cstheme="minorHAnsi"/>
                <w:sz w:val="20"/>
              </w:rPr>
              <w:t>Termination</w:t>
            </w:r>
          </w:p>
        </w:tc>
      </w:tr>
      <w:tr w:rsidR="00DA3F68" w:rsidRPr="006A6402" w14:paraId="5CEF1F28" w14:textId="77777777" w:rsidTr="006A6402">
        <w:trPr>
          <w:trHeight w:val="1241"/>
          <w:jc w:val="center"/>
        </w:trPr>
        <w:tc>
          <w:tcPr>
            <w:tcW w:w="10094" w:type="dxa"/>
            <w:gridSpan w:val="4"/>
          </w:tcPr>
          <w:p w14:paraId="5B6F6E81" w14:textId="77777777" w:rsidR="00DA3F68" w:rsidRPr="006A6402" w:rsidRDefault="00DA3F68" w:rsidP="00510475">
            <w:pPr>
              <w:pStyle w:val="TableParagraph"/>
              <w:spacing w:line="242" w:lineRule="auto"/>
              <w:rPr>
                <w:rFonts w:asciiTheme="minorHAnsi" w:hAnsiTheme="minorHAnsi" w:cstheme="minorHAnsi"/>
                <w:i/>
                <w:sz w:val="20"/>
              </w:rPr>
            </w:pPr>
            <w:r w:rsidRPr="006A6402">
              <w:rPr>
                <w:rFonts w:asciiTheme="minorHAnsi" w:hAnsiTheme="minorHAnsi" w:cstheme="minorHAnsi"/>
                <w:b/>
              </w:rPr>
              <w:t xml:space="preserve">Problem/ Issue: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(Please state the issue in which the employee is being given a corrective action for, address the section in the handbook in which the employee is violating)</w:t>
            </w:r>
          </w:p>
        </w:tc>
      </w:tr>
      <w:tr w:rsidR="00DA3F68" w:rsidRPr="006A6402" w14:paraId="61A2A64B" w14:textId="77777777" w:rsidTr="006A6402">
        <w:trPr>
          <w:trHeight w:val="1865"/>
          <w:jc w:val="center"/>
        </w:trPr>
        <w:tc>
          <w:tcPr>
            <w:tcW w:w="10094" w:type="dxa"/>
            <w:gridSpan w:val="4"/>
          </w:tcPr>
          <w:p w14:paraId="5C8B28A2" w14:textId="77777777" w:rsidR="00DA3F68" w:rsidRPr="006A6402" w:rsidRDefault="00DA3F68" w:rsidP="00510475">
            <w:pPr>
              <w:pStyle w:val="TableParagraph"/>
              <w:spacing w:line="265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6A6402">
              <w:rPr>
                <w:rFonts w:asciiTheme="minorHAnsi" w:hAnsiTheme="minorHAnsi" w:cstheme="minorHAnsi"/>
                <w:b/>
              </w:rPr>
              <w:t xml:space="preserve">Facts: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(Please describe the specific incident in which the employee is being given a corrective action)</w:t>
            </w:r>
          </w:p>
        </w:tc>
      </w:tr>
      <w:tr w:rsidR="00DA3F68" w:rsidRPr="006A6402" w14:paraId="1D577059" w14:textId="77777777" w:rsidTr="006A6402">
        <w:trPr>
          <w:trHeight w:val="1849"/>
          <w:jc w:val="center"/>
        </w:trPr>
        <w:tc>
          <w:tcPr>
            <w:tcW w:w="10094" w:type="dxa"/>
            <w:gridSpan w:val="4"/>
          </w:tcPr>
          <w:p w14:paraId="37D2641D" w14:textId="77777777" w:rsidR="00DA3F68" w:rsidRPr="006A6402" w:rsidRDefault="00DA3F68" w:rsidP="00510475">
            <w:pPr>
              <w:pStyle w:val="TableParagraph"/>
              <w:spacing w:line="242" w:lineRule="auto"/>
              <w:rPr>
                <w:rFonts w:asciiTheme="minorHAnsi" w:hAnsiTheme="minorHAnsi" w:cstheme="minorHAnsi"/>
                <w:i/>
                <w:sz w:val="20"/>
              </w:rPr>
            </w:pPr>
            <w:r w:rsidRPr="006A6402">
              <w:rPr>
                <w:rFonts w:asciiTheme="minorHAnsi" w:hAnsiTheme="minorHAnsi" w:cstheme="minorHAnsi"/>
                <w:b/>
                <w:bCs/>
              </w:rPr>
              <w:t>Objective:</w:t>
            </w:r>
            <w:r w:rsidRPr="006A6402">
              <w:rPr>
                <w:rFonts w:asciiTheme="minorHAnsi" w:hAnsiTheme="minorHAnsi" w:cstheme="minorHAnsi"/>
                <w:b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(Please describe the performance change you are expecting the employee to have by receiving this corrective action)</w:t>
            </w:r>
          </w:p>
        </w:tc>
      </w:tr>
      <w:tr w:rsidR="00DA3F68" w:rsidRPr="006A6402" w14:paraId="7A845264" w14:textId="77777777" w:rsidTr="006A6402">
        <w:trPr>
          <w:trHeight w:val="1339"/>
          <w:jc w:val="center"/>
        </w:trPr>
        <w:tc>
          <w:tcPr>
            <w:tcW w:w="10094" w:type="dxa"/>
            <w:gridSpan w:val="4"/>
          </w:tcPr>
          <w:p w14:paraId="3E7DC892" w14:textId="77777777" w:rsidR="00DA3F68" w:rsidRPr="006A6402" w:rsidRDefault="00DA3F68" w:rsidP="00510475">
            <w:pPr>
              <w:pStyle w:val="TableParagraph"/>
              <w:spacing w:line="265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6A6402">
              <w:rPr>
                <w:rFonts w:asciiTheme="minorHAnsi" w:hAnsiTheme="minorHAnsi" w:cstheme="minorHAnsi"/>
                <w:b/>
              </w:rPr>
              <w:t xml:space="preserve">Comments: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 xml:space="preserve">(This is where the employee may make comments </w:t>
            </w:r>
            <w:proofErr w:type="gramStart"/>
            <w:r w:rsidRPr="006A6402">
              <w:rPr>
                <w:rFonts w:asciiTheme="minorHAnsi" w:hAnsiTheme="minorHAnsi" w:cstheme="minorHAnsi"/>
                <w:i/>
                <w:sz w:val="20"/>
              </w:rPr>
              <w:t>in regard to</w:t>
            </w:r>
            <w:proofErr w:type="gramEnd"/>
            <w:r w:rsidRPr="006A6402">
              <w:rPr>
                <w:rFonts w:asciiTheme="minorHAnsi" w:hAnsiTheme="minorHAnsi" w:cstheme="minorHAnsi"/>
                <w:i/>
                <w:sz w:val="20"/>
              </w:rPr>
              <w:t xml:space="preserve"> this corrective action plan)</w:t>
            </w:r>
          </w:p>
        </w:tc>
      </w:tr>
      <w:tr w:rsidR="00DA3F68" w:rsidRPr="006A6402" w14:paraId="5DE6C520" w14:textId="77777777" w:rsidTr="006A6402">
        <w:trPr>
          <w:trHeight w:val="296"/>
          <w:jc w:val="center"/>
        </w:trPr>
        <w:tc>
          <w:tcPr>
            <w:tcW w:w="3907" w:type="dxa"/>
            <w:shd w:val="clear" w:color="auto" w:fill="CCCCCC"/>
          </w:tcPr>
          <w:p w14:paraId="4159BFDD" w14:textId="77777777" w:rsidR="00DA3F68" w:rsidRPr="006A6402" w:rsidRDefault="00DA3F68" w:rsidP="00510475">
            <w:pPr>
              <w:pStyle w:val="TableParagraph"/>
              <w:spacing w:before="42"/>
              <w:rPr>
                <w:rFonts w:asciiTheme="minorHAnsi" w:hAnsiTheme="minorHAnsi" w:cstheme="minorHAnsi"/>
                <w:b/>
              </w:rPr>
            </w:pPr>
            <w:r w:rsidRPr="006A6402">
              <w:rPr>
                <w:rFonts w:asciiTheme="minorHAnsi" w:hAnsiTheme="minorHAnsi" w:cstheme="minorHAnsi"/>
                <w:b/>
              </w:rPr>
              <w:t>Re-Evaluation meeting scheduled for</w:t>
            </w:r>
          </w:p>
        </w:tc>
        <w:tc>
          <w:tcPr>
            <w:tcW w:w="6187" w:type="dxa"/>
            <w:gridSpan w:val="3"/>
            <w:shd w:val="clear" w:color="auto" w:fill="CCCCCC"/>
          </w:tcPr>
          <w:p w14:paraId="2B224CBD" w14:textId="77777777" w:rsidR="00DA3F68" w:rsidRPr="006A6402" w:rsidRDefault="00DA3F68" w:rsidP="0051047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F68" w:rsidRPr="006A6402" w14:paraId="25690CFA" w14:textId="77777777" w:rsidTr="006A6402">
        <w:trPr>
          <w:trHeight w:val="1219"/>
          <w:jc w:val="center"/>
        </w:trPr>
        <w:tc>
          <w:tcPr>
            <w:tcW w:w="10094" w:type="dxa"/>
            <w:gridSpan w:val="4"/>
          </w:tcPr>
          <w:p w14:paraId="79254DFD" w14:textId="5F1D594C" w:rsidR="00DA3F68" w:rsidRDefault="00DA3F68" w:rsidP="006A6402">
            <w:pPr>
              <w:pStyle w:val="TableParagraph"/>
              <w:ind w:left="141" w:right="138" w:hanging="5"/>
              <w:rPr>
                <w:rFonts w:asciiTheme="minorHAnsi" w:hAnsiTheme="minorHAnsi" w:cstheme="minorHAnsi"/>
                <w:i/>
                <w:sz w:val="20"/>
              </w:rPr>
            </w:pPr>
            <w:r w:rsidRPr="006A6402">
              <w:rPr>
                <w:rFonts w:asciiTheme="minorHAnsi" w:hAnsiTheme="minorHAnsi" w:cstheme="minorHAnsi"/>
                <w:i/>
                <w:sz w:val="20"/>
              </w:rPr>
              <w:t>Signing this statement does not necessarily mean that I agree, it simply indicates acknowledgement that this document was reviewed with me. I understand that acknowledging this discipline does not constitute a contract and</w:t>
            </w:r>
            <w:r w:rsidRPr="006A6402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does</w:t>
            </w:r>
            <w:r w:rsidRPr="006A6402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not</w:t>
            </w:r>
            <w:r w:rsidRPr="006A6402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change</w:t>
            </w:r>
            <w:r w:rsidRPr="006A6402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my</w:t>
            </w:r>
            <w:r w:rsidRPr="006A6402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employee-at-will</w:t>
            </w:r>
            <w:r w:rsidRPr="006A6402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status.</w:t>
            </w:r>
            <w:r w:rsidRPr="006A6402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The</w:t>
            </w:r>
            <w:r w:rsidRPr="006A6402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company</w:t>
            </w:r>
            <w:r w:rsidRPr="006A6402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reserves</w:t>
            </w:r>
            <w:r w:rsidRPr="006A6402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its</w:t>
            </w:r>
            <w:r w:rsidRPr="006A6402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right</w:t>
            </w:r>
            <w:r w:rsidRPr="006A6402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to</w:t>
            </w:r>
            <w:r w:rsidRPr="006A6402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skip</w:t>
            </w:r>
            <w:r w:rsidRPr="006A6402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progressive</w:t>
            </w:r>
            <w:r w:rsidRPr="006A6402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discipline</w:t>
            </w:r>
            <w:r w:rsidRPr="006A6402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steps and go directly to termination at its</w:t>
            </w:r>
            <w:r w:rsidRPr="006A6402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i/>
                <w:sz w:val="20"/>
              </w:rPr>
              <w:t>discretion.</w:t>
            </w:r>
          </w:p>
          <w:p w14:paraId="03F79693" w14:textId="77777777" w:rsidR="006A6402" w:rsidRPr="006A6402" w:rsidRDefault="006A6402" w:rsidP="006A6402">
            <w:pPr>
              <w:pStyle w:val="TableParagraph"/>
              <w:ind w:left="141" w:right="138" w:hanging="5"/>
              <w:rPr>
                <w:rFonts w:asciiTheme="minorHAnsi" w:hAnsiTheme="minorHAnsi" w:cstheme="minorHAnsi"/>
                <w:i/>
                <w:sz w:val="20"/>
              </w:rPr>
            </w:pPr>
          </w:p>
          <w:p w14:paraId="272DDC4C" w14:textId="77777777" w:rsidR="00DA3F68" w:rsidRPr="006A6402" w:rsidRDefault="00DA3F68" w:rsidP="006A6402">
            <w:pPr>
              <w:pStyle w:val="TableParagraph"/>
              <w:spacing w:line="240" w:lineRule="atLeast"/>
              <w:ind w:left="189" w:right="190" w:firstLine="1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I understand that either failure to improve my performance/behavior or additional incidence/s of any unsatisfactory</w:t>
            </w:r>
            <w:r w:rsidRPr="006A6402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performance</w:t>
            </w:r>
            <w:r w:rsidRPr="006A6402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or</w:t>
            </w:r>
            <w:r w:rsidRPr="006A6402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behavior</w:t>
            </w:r>
            <w:r w:rsidRPr="006A6402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may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result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in</w:t>
            </w:r>
            <w:r w:rsidRPr="006A6402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further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corrective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action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up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to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and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including</w:t>
            </w:r>
            <w:r w:rsidRPr="006A6402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6A6402">
              <w:rPr>
                <w:rFonts w:asciiTheme="minorHAnsi" w:hAnsiTheme="minorHAnsi" w:cstheme="minorHAnsi"/>
                <w:b/>
                <w:i/>
                <w:sz w:val="20"/>
              </w:rPr>
              <w:t>termination.</w:t>
            </w:r>
          </w:p>
        </w:tc>
      </w:tr>
      <w:tr w:rsidR="00DA3F68" w:rsidRPr="006A6402" w14:paraId="621ED5CB" w14:textId="77777777" w:rsidTr="006A6402">
        <w:trPr>
          <w:trHeight w:val="320"/>
          <w:jc w:val="center"/>
        </w:trPr>
        <w:tc>
          <w:tcPr>
            <w:tcW w:w="7323" w:type="dxa"/>
            <w:gridSpan w:val="3"/>
          </w:tcPr>
          <w:p w14:paraId="4A23A398" w14:textId="77777777" w:rsidR="00DA3F68" w:rsidRPr="006A6402" w:rsidRDefault="00DA3F68" w:rsidP="00510475">
            <w:pPr>
              <w:pStyle w:val="TableParagraph"/>
              <w:spacing w:before="54"/>
              <w:rPr>
                <w:rFonts w:asciiTheme="minorHAnsi" w:hAnsiTheme="minorHAnsi" w:cstheme="minorHAnsi"/>
                <w:b/>
              </w:rPr>
            </w:pPr>
            <w:r w:rsidRPr="006A6402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2771" w:type="dxa"/>
          </w:tcPr>
          <w:p w14:paraId="5447D0B7" w14:textId="77777777" w:rsidR="00DA3F68" w:rsidRPr="006A6402" w:rsidRDefault="00DA3F68" w:rsidP="00510475">
            <w:pPr>
              <w:pStyle w:val="TableParagraph"/>
              <w:spacing w:before="54"/>
              <w:ind w:left="106"/>
              <w:rPr>
                <w:rFonts w:asciiTheme="minorHAnsi" w:hAnsiTheme="minorHAnsi" w:cstheme="minorHAnsi"/>
                <w:b/>
              </w:rPr>
            </w:pPr>
            <w:r w:rsidRPr="006A6402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DA3F68" w:rsidRPr="006A6402" w14:paraId="3EB749C8" w14:textId="77777777" w:rsidTr="006A6402">
        <w:trPr>
          <w:trHeight w:val="320"/>
          <w:jc w:val="center"/>
        </w:trPr>
        <w:tc>
          <w:tcPr>
            <w:tcW w:w="7323" w:type="dxa"/>
            <w:gridSpan w:val="3"/>
          </w:tcPr>
          <w:p w14:paraId="53FCBA5E" w14:textId="77777777" w:rsidR="00DA3F68" w:rsidRPr="006A6402" w:rsidRDefault="00DA3F68" w:rsidP="00510475">
            <w:pPr>
              <w:pStyle w:val="TableParagraph"/>
              <w:spacing w:before="54"/>
              <w:rPr>
                <w:rFonts w:asciiTheme="minorHAnsi" w:hAnsiTheme="minorHAnsi" w:cstheme="minorHAnsi"/>
                <w:b/>
              </w:rPr>
            </w:pPr>
            <w:r w:rsidRPr="006A6402">
              <w:rPr>
                <w:rFonts w:asciiTheme="minorHAnsi" w:hAnsiTheme="minorHAnsi" w:cstheme="minorHAnsi"/>
                <w:b/>
              </w:rPr>
              <w:t>Supervisors Signature:</w:t>
            </w:r>
          </w:p>
        </w:tc>
        <w:tc>
          <w:tcPr>
            <w:tcW w:w="2771" w:type="dxa"/>
          </w:tcPr>
          <w:p w14:paraId="21867806" w14:textId="77777777" w:rsidR="00DA3F68" w:rsidRPr="006A6402" w:rsidRDefault="00DA3F68" w:rsidP="00510475">
            <w:pPr>
              <w:pStyle w:val="TableParagraph"/>
              <w:spacing w:before="54"/>
              <w:ind w:left="106"/>
              <w:rPr>
                <w:rFonts w:asciiTheme="minorHAnsi" w:hAnsiTheme="minorHAnsi" w:cstheme="minorHAnsi"/>
                <w:b/>
              </w:rPr>
            </w:pPr>
            <w:r w:rsidRPr="006A6402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DA3F68" w:rsidRPr="006A6402" w14:paraId="2201552D" w14:textId="77777777" w:rsidTr="006A6402">
        <w:trPr>
          <w:trHeight w:val="320"/>
          <w:jc w:val="center"/>
        </w:trPr>
        <w:tc>
          <w:tcPr>
            <w:tcW w:w="7323" w:type="dxa"/>
            <w:gridSpan w:val="3"/>
          </w:tcPr>
          <w:p w14:paraId="18966210" w14:textId="77777777" w:rsidR="00DA3F68" w:rsidRPr="006A6402" w:rsidRDefault="00DA3F68" w:rsidP="00510475">
            <w:pPr>
              <w:pStyle w:val="TableParagraph"/>
              <w:spacing w:before="54"/>
              <w:rPr>
                <w:rFonts w:asciiTheme="minorHAnsi" w:hAnsiTheme="minorHAnsi" w:cstheme="minorHAnsi"/>
                <w:b/>
              </w:rPr>
            </w:pPr>
            <w:r w:rsidRPr="006A6402">
              <w:rPr>
                <w:rFonts w:asciiTheme="minorHAnsi" w:hAnsiTheme="minorHAnsi" w:cstheme="minorHAnsi"/>
                <w:b/>
              </w:rPr>
              <w:t>Human Resources Signature:</w:t>
            </w:r>
          </w:p>
        </w:tc>
        <w:tc>
          <w:tcPr>
            <w:tcW w:w="2771" w:type="dxa"/>
          </w:tcPr>
          <w:p w14:paraId="5C3CC292" w14:textId="77777777" w:rsidR="00DA3F68" w:rsidRPr="006A6402" w:rsidRDefault="00DA3F68" w:rsidP="00510475">
            <w:pPr>
              <w:pStyle w:val="TableParagraph"/>
              <w:spacing w:before="54"/>
              <w:ind w:left="106"/>
              <w:rPr>
                <w:rFonts w:asciiTheme="minorHAnsi" w:hAnsiTheme="minorHAnsi" w:cstheme="minorHAnsi"/>
                <w:b/>
              </w:rPr>
            </w:pPr>
            <w:r w:rsidRPr="006A6402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DA3F68" w:rsidRPr="006A6402" w14:paraId="6E3C7568" w14:textId="77777777" w:rsidTr="006A6402">
        <w:trPr>
          <w:trHeight w:val="289"/>
          <w:jc w:val="center"/>
        </w:trPr>
        <w:tc>
          <w:tcPr>
            <w:tcW w:w="10094" w:type="dxa"/>
            <w:gridSpan w:val="4"/>
          </w:tcPr>
          <w:p w14:paraId="282D55AC" w14:textId="77777777" w:rsidR="00DA3F68" w:rsidRPr="006A6402" w:rsidRDefault="00DA3F68" w:rsidP="00510475">
            <w:pPr>
              <w:pStyle w:val="TableParagraph"/>
              <w:spacing w:before="51"/>
              <w:ind w:left="1512" w:right="1513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A6402">
              <w:rPr>
                <w:rFonts w:asciiTheme="minorHAnsi" w:hAnsiTheme="minorHAnsi" w:cstheme="minorHAnsi"/>
                <w:i/>
                <w:sz w:val="20"/>
              </w:rPr>
              <w:t>A copy of this corrective action will be placed in your personnel file for reference.</w:t>
            </w:r>
          </w:p>
        </w:tc>
      </w:tr>
    </w:tbl>
    <w:p w14:paraId="7F13D83E" w14:textId="41EAB9A5" w:rsidR="00B1659C" w:rsidRPr="006A6402" w:rsidRDefault="00B1659C" w:rsidP="006A6402">
      <w:pPr>
        <w:rPr>
          <w:rFonts w:cstheme="minorHAnsi"/>
        </w:rPr>
      </w:pPr>
    </w:p>
    <w:sectPr w:rsidR="00B1659C" w:rsidRPr="006A6402" w:rsidSect="0062782C">
      <w:pgSz w:w="12240" w:h="15840"/>
      <w:pgMar w:top="108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3C45" w14:textId="77777777" w:rsidR="00685C21" w:rsidRDefault="00685C21" w:rsidP="006A6402">
      <w:pPr>
        <w:spacing w:before="0" w:after="0" w:line="240" w:lineRule="auto"/>
      </w:pPr>
      <w:r>
        <w:separator/>
      </w:r>
    </w:p>
  </w:endnote>
  <w:endnote w:type="continuationSeparator" w:id="0">
    <w:p w14:paraId="207A664C" w14:textId="77777777" w:rsidR="00685C21" w:rsidRDefault="00685C21" w:rsidP="006A64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DEAD7" w14:textId="77777777" w:rsidR="00685C21" w:rsidRDefault="00685C21" w:rsidP="006A6402">
      <w:pPr>
        <w:spacing w:before="0" w:after="0" w:line="240" w:lineRule="auto"/>
      </w:pPr>
      <w:r>
        <w:separator/>
      </w:r>
    </w:p>
  </w:footnote>
  <w:footnote w:type="continuationSeparator" w:id="0">
    <w:p w14:paraId="71EA719B" w14:textId="77777777" w:rsidR="00685C21" w:rsidRDefault="00685C21" w:rsidP="006A64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CB8"/>
    <w:multiLevelType w:val="hybridMultilevel"/>
    <w:tmpl w:val="22D0E51E"/>
    <w:lvl w:ilvl="0" w:tplc="2D6E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E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A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8E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0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C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0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E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4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D8622D"/>
    <w:multiLevelType w:val="hybridMultilevel"/>
    <w:tmpl w:val="37F8B41E"/>
    <w:lvl w:ilvl="0" w:tplc="25069E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205"/>
    <w:multiLevelType w:val="hybridMultilevel"/>
    <w:tmpl w:val="97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C2858"/>
    <w:multiLevelType w:val="hybridMultilevel"/>
    <w:tmpl w:val="C4ACAB08"/>
    <w:lvl w:ilvl="0" w:tplc="C010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6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4A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CB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E6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1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2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2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9F3C3A"/>
    <w:multiLevelType w:val="hybridMultilevel"/>
    <w:tmpl w:val="75420410"/>
    <w:lvl w:ilvl="0" w:tplc="4DF0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E8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6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05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2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8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8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0B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5847F8"/>
    <w:multiLevelType w:val="hybridMultilevel"/>
    <w:tmpl w:val="7DFEF590"/>
    <w:lvl w:ilvl="0" w:tplc="25069E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3BF1"/>
    <w:multiLevelType w:val="hybridMultilevel"/>
    <w:tmpl w:val="A15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5761"/>
    <w:multiLevelType w:val="hybridMultilevel"/>
    <w:tmpl w:val="CD305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679BD"/>
    <w:multiLevelType w:val="multilevel"/>
    <w:tmpl w:val="3C503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D3427"/>
    <w:multiLevelType w:val="hybridMultilevel"/>
    <w:tmpl w:val="4786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9287A"/>
    <w:multiLevelType w:val="hybridMultilevel"/>
    <w:tmpl w:val="22B4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546F6"/>
    <w:multiLevelType w:val="hybridMultilevel"/>
    <w:tmpl w:val="1A5CC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4A1D12"/>
    <w:multiLevelType w:val="hybridMultilevel"/>
    <w:tmpl w:val="E070AD9A"/>
    <w:lvl w:ilvl="0" w:tplc="63123C38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B30C7A3C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en-US"/>
      </w:rPr>
    </w:lvl>
    <w:lvl w:ilvl="2" w:tplc="F4808F6A">
      <w:numFmt w:val="bullet"/>
      <w:lvlText w:val="•"/>
      <w:lvlJc w:val="left"/>
      <w:pPr>
        <w:ind w:left="2154" w:hanging="202"/>
      </w:pPr>
      <w:rPr>
        <w:rFonts w:hint="default"/>
        <w:lang w:val="en-US" w:eastAsia="en-US" w:bidi="en-US"/>
      </w:rPr>
    </w:lvl>
    <w:lvl w:ilvl="3" w:tplc="64F0CA74">
      <w:numFmt w:val="bullet"/>
      <w:lvlText w:val="•"/>
      <w:lvlJc w:val="left"/>
      <w:pPr>
        <w:ind w:left="3081" w:hanging="202"/>
      </w:pPr>
      <w:rPr>
        <w:rFonts w:hint="default"/>
        <w:lang w:val="en-US" w:eastAsia="en-US" w:bidi="en-US"/>
      </w:rPr>
    </w:lvl>
    <w:lvl w:ilvl="4" w:tplc="4216AFEA">
      <w:numFmt w:val="bullet"/>
      <w:lvlText w:val="•"/>
      <w:lvlJc w:val="left"/>
      <w:pPr>
        <w:ind w:left="4008" w:hanging="202"/>
      </w:pPr>
      <w:rPr>
        <w:rFonts w:hint="default"/>
        <w:lang w:val="en-US" w:eastAsia="en-US" w:bidi="en-US"/>
      </w:rPr>
    </w:lvl>
    <w:lvl w:ilvl="5" w:tplc="228A7E06">
      <w:numFmt w:val="bullet"/>
      <w:lvlText w:val="•"/>
      <w:lvlJc w:val="left"/>
      <w:pPr>
        <w:ind w:left="4935" w:hanging="202"/>
      </w:pPr>
      <w:rPr>
        <w:rFonts w:hint="default"/>
        <w:lang w:val="en-US" w:eastAsia="en-US" w:bidi="en-US"/>
      </w:rPr>
    </w:lvl>
    <w:lvl w:ilvl="6" w:tplc="2D1A8BC8">
      <w:numFmt w:val="bullet"/>
      <w:lvlText w:val="•"/>
      <w:lvlJc w:val="left"/>
      <w:pPr>
        <w:ind w:left="5862" w:hanging="202"/>
      </w:pPr>
      <w:rPr>
        <w:rFonts w:hint="default"/>
        <w:lang w:val="en-US" w:eastAsia="en-US" w:bidi="en-US"/>
      </w:rPr>
    </w:lvl>
    <w:lvl w:ilvl="7" w:tplc="1F86CC92">
      <w:numFmt w:val="bullet"/>
      <w:lvlText w:val="•"/>
      <w:lvlJc w:val="left"/>
      <w:pPr>
        <w:ind w:left="6789" w:hanging="202"/>
      </w:pPr>
      <w:rPr>
        <w:rFonts w:hint="default"/>
        <w:lang w:val="en-US" w:eastAsia="en-US" w:bidi="en-US"/>
      </w:rPr>
    </w:lvl>
    <w:lvl w:ilvl="8" w:tplc="93885E06">
      <w:numFmt w:val="bullet"/>
      <w:lvlText w:val="•"/>
      <w:lvlJc w:val="left"/>
      <w:pPr>
        <w:ind w:left="7716" w:hanging="202"/>
      </w:pPr>
      <w:rPr>
        <w:rFonts w:hint="default"/>
        <w:lang w:val="en-US" w:eastAsia="en-US" w:bidi="en-US"/>
      </w:rPr>
    </w:lvl>
  </w:abstractNum>
  <w:abstractNum w:abstractNumId="13" w15:restartNumberingAfterBreak="0">
    <w:nsid w:val="79FD3D33"/>
    <w:multiLevelType w:val="hybridMultilevel"/>
    <w:tmpl w:val="0C58033E"/>
    <w:lvl w:ilvl="0" w:tplc="E4D0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E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A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23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0B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0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04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E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03"/>
    <w:rsid w:val="0012457F"/>
    <w:rsid w:val="003C14CF"/>
    <w:rsid w:val="00430717"/>
    <w:rsid w:val="00441C11"/>
    <w:rsid w:val="0054600A"/>
    <w:rsid w:val="0055184E"/>
    <w:rsid w:val="0062782C"/>
    <w:rsid w:val="00685C21"/>
    <w:rsid w:val="006A6402"/>
    <w:rsid w:val="00764703"/>
    <w:rsid w:val="0081090A"/>
    <w:rsid w:val="008540CB"/>
    <w:rsid w:val="008C7B34"/>
    <w:rsid w:val="00946B3C"/>
    <w:rsid w:val="009B49C5"/>
    <w:rsid w:val="00B1659C"/>
    <w:rsid w:val="00B43366"/>
    <w:rsid w:val="00DA3F68"/>
    <w:rsid w:val="00EB24F5"/>
    <w:rsid w:val="00F41E18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F930"/>
  <w15:chartTrackingRefBased/>
  <w15:docId w15:val="{AFF99BBC-36AB-4593-99C6-131F5180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0A"/>
  </w:style>
  <w:style w:type="paragraph" w:styleId="Heading1">
    <w:name w:val="heading 1"/>
    <w:basedOn w:val="Normal"/>
    <w:next w:val="Normal"/>
    <w:link w:val="Heading1Char"/>
    <w:uiPriority w:val="9"/>
    <w:qFormat/>
    <w:rsid w:val="0081090A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90A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90A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90A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90A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90A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90A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9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9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custom-listbullethrdisciplines">
    <w:name w:val="ms-rtecustom-listbullethrdisciplines"/>
    <w:basedOn w:val="DefaultParagraphFont"/>
    <w:rsid w:val="00764703"/>
  </w:style>
  <w:style w:type="paragraph" w:styleId="ListParagraph">
    <w:name w:val="List Paragraph"/>
    <w:basedOn w:val="Normal"/>
    <w:uiPriority w:val="34"/>
    <w:qFormat/>
    <w:rsid w:val="0044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090A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090A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1090A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90A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90A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90A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90A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90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90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90A"/>
    <w:rPr>
      <w:b/>
      <w:bCs/>
      <w:color w:val="C77C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090A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90A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9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090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090A"/>
    <w:rPr>
      <w:b/>
      <w:bCs/>
    </w:rPr>
  </w:style>
  <w:style w:type="character" w:styleId="Emphasis">
    <w:name w:val="Emphasis"/>
    <w:uiPriority w:val="20"/>
    <w:qFormat/>
    <w:rsid w:val="0081090A"/>
    <w:rPr>
      <w:caps/>
      <w:color w:val="845209" w:themeColor="accent1" w:themeShade="7F"/>
      <w:spacing w:val="5"/>
    </w:rPr>
  </w:style>
  <w:style w:type="paragraph" w:styleId="NoSpacing">
    <w:name w:val="No Spacing"/>
    <w:uiPriority w:val="1"/>
    <w:qFormat/>
    <w:rsid w:val="008109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90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090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90A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90A"/>
    <w:rPr>
      <w:color w:val="F0A22E" w:themeColor="accent1"/>
      <w:sz w:val="24"/>
      <w:szCs w:val="24"/>
    </w:rPr>
  </w:style>
  <w:style w:type="character" w:styleId="SubtleEmphasis">
    <w:name w:val="Subtle Emphasis"/>
    <w:uiPriority w:val="19"/>
    <w:qFormat/>
    <w:rsid w:val="0081090A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81090A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81090A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81090A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81090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90A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DA3F68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b/>
      <w:bCs/>
      <w:sz w:val="36"/>
      <w:szCs w:val="36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3F68"/>
    <w:rPr>
      <w:rFonts w:ascii="Calibri" w:eastAsia="Calibri" w:hAnsi="Calibri" w:cs="Calibri"/>
      <w:b/>
      <w:bCs/>
      <w:sz w:val="36"/>
      <w:szCs w:val="36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DA3F68"/>
    <w:pPr>
      <w:widowControl w:val="0"/>
      <w:autoSpaceDE w:val="0"/>
      <w:autoSpaceDN w:val="0"/>
      <w:spacing w:before="0" w:after="0" w:line="240" w:lineRule="auto"/>
      <w:ind w:left="107"/>
    </w:pPr>
    <w:rPr>
      <w:rFonts w:ascii="Calibri" w:eastAsia="Calibri" w:hAnsi="Calibri" w:cs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A64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02"/>
  </w:style>
  <w:style w:type="paragraph" w:styleId="Footer">
    <w:name w:val="footer"/>
    <w:basedOn w:val="Normal"/>
    <w:link w:val="FooterChar"/>
    <w:uiPriority w:val="99"/>
    <w:unhideWhenUsed/>
    <w:rsid w:val="006A64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RinDemand Universal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DE9B-DF27-4416-9908-7DC12617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Lindsey</cp:lastModifiedBy>
  <cp:revision>2</cp:revision>
  <cp:lastPrinted>2018-03-05T17:42:00Z</cp:lastPrinted>
  <dcterms:created xsi:type="dcterms:W3CDTF">2020-07-27T22:07:00Z</dcterms:created>
  <dcterms:modified xsi:type="dcterms:W3CDTF">2020-07-27T22:07:00Z</dcterms:modified>
</cp:coreProperties>
</file>